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C3" w:rsidRPr="00104AB3" w:rsidRDefault="00104AB3" w:rsidP="00104AB3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104AB3">
        <w:rPr>
          <w:rFonts w:ascii="Arial Black" w:hAnsi="Arial Black"/>
          <w:sz w:val="40"/>
          <w:szCs w:val="40"/>
        </w:rPr>
        <w:t>ACTUALITEIT: Jaaroverzicht 2021</w:t>
      </w:r>
    </w:p>
    <w:p w:rsidR="00104AB3" w:rsidRPr="00104AB3" w:rsidRDefault="00104AB3" w:rsidP="00104AB3">
      <w:pPr>
        <w:spacing w:after="0" w:line="240" w:lineRule="auto"/>
        <w:jc w:val="center"/>
        <w:rPr>
          <w:rFonts w:ascii="Arial Black" w:hAnsi="Arial Black"/>
        </w:rPr>
      </w:pPr>
      <w:r w:rsidRPr="00104AB3">
        <w:rPr>
          <w:rFonts w:ascii="Arial Black" w:hAnsi="Arial Black"/>
        </w:rPr>
        <w:t>SCOREBLAD</w:t>
      </w:r>
    </w:p>
    <w:p w:rsidR="00104AB3" w:rsidRDefault="00104AB3"/>
    <w:p w:rsidR="00104AB3" w:rsidRDefault="00104AB3">
      <w:r>
        <w:t xml:space="preserve">Bekijk het jaaroverzicht per maand en los de vragen online op. Verbeter en vul jullie score aan in deze tabel. Bereken nadien jullie eindtotaal! </w:t>
      </w:r>
    </w:p>
    <w:p w:rsidR="00104AB3" w:rsidRDefault="00104AB3">
      <w:r>
        <w:t xml:space="preserve">Succes! </w:t>
      </w:r>
    </w:p>
    <w:tbl>
      <w:tblPr>
        <w:tblStyle w:val="Tabelraster"/>
        <w:tblW w:w="6335" w:type="dxa"/>
        <w:jc w:val="center"/>
        <w:tblLook w:val="04A0"/>
      </w:tblPr>
      <w:tblGrid>
        <w:gridCol w:w="3167"/>
        <w:gridCol w:w="3168"/>
      </w:tblGrid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JANUARI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… </w:t>
            </w:r>
            <w:r w:rsidRPr="00104AB3">
              <w:rPr>
                <w:sz w:val="32"/>
                <w:szCs w:val="32"/>
              </w:rPr>
              <w:t>/ 6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FEBRUARI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9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MAART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6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APRIL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8</w:t>
            </w:r>
          </w:p>
        </w:tc>
      </w:tr>
      <w:tr w:rsidR="00104AB3" w:rsidTr="00104AB3">
        <w:trPr>
          <w:trHeight w:val="602"/>
          <w:jc w:val="center"/>
        </w:trPr>
        <w:tc>
          <w:tcPr>
            <w:tcW w:w="3167" w:type="dxa"/>
          </w:tcPr>
          <w:p w:rsidR="00104AB3" w:rsidRDefault="00104AB3">
            <w:r>
              <w:t>MEI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8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JUNI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8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JULI/AUGUSTUS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8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SEPTEMBER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8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OKTOBER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9</w:t>
            </w:r>
          </w:p>
        </w:tc>
      </w:tr>
      <w:tr w:rsidR="00104AB3" w:rsidTr="00104AB3">
        <w:trPr>
          <w:trHeight w:val="602"/>
          <w:jc w:val="center"/>
        </w:trPr>
        <w:tc>
          <w:tcPr>
            <w:tcW w:w="3167" w:type="dxa"/>
          </w:tcPr>
          <w:p w:rsidR="00104AB3" w:rsidRDefault="00104AB3">
            <w:r>
              <w:t>NOVEMBER</w:t>
            </w:r>
            <w:r w:rsidR="00900995">
              <w:t xml:space="preserve"> /</w:t>
            </w:r>
            <w:r>
              <w:t xml:space="preserve"> DECEMBER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9</w:t>
            </w:r>
          </w:p>
        </w:tc>
      </w:tr>
      <w:tr w:rsidR="00104AB3" w:rsidTr="00104AB3">
        <w:trPr>
          <w:trHeight w:val="587"/>
          <w:jc w:val="center"/>
        </w:trPr>
        <w:tc>
          <w:tcPr>
            <w:tcW w:w="3167" w:type="dxa"/>
          </w:tcPr>
          <w:p w:rsidR="00104AB3" w:rsidRDefault="00104AB3">
            <w:r>
              <w:t>SAMENWERKING</w:t>
            </w:r>
          </w:p>
        </w:tc>
        <w:tc>
          <w:tcPr>
            <w:tcW w:w="3168" w:type="dxa"/>
          </w:tcPr>
          <w:p w:rsidR="00104AB3" w:rsidRPr="00104AB3" w:rsidRDefault="00104AB3" w:rsidP="00104A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 </w:t>
            </w:r>
            <w:r w:rsidRPr="00104AB3">
              <w:rPr>
                <w:sz w:val="32"/>
                <w:szCs w:val="32"/>
              </w:rPr>
              <w:t>/ 1</w:t>
            </w:r>
          </w:p>
        </w:tc>
      </w:tr>
      <w:tr w:rsidR="00104AB3" w:rsidTr="00900995">
        <w:trPr>
          <w:trHeight w:val="587"/>
          <w:jc w:val="center"/>
        </w:trPr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104AB3" w:rsidRPr="00900995" w:rsidRDefault="00104AB3" w:rsidP="00900995">
            <w:pPr>
              <w:jc w:val="center"/>
              <w:rPr>
                <w:b/>
              </w:rPr>
            </w:pPr>
            <w:r w:rsidRPr="00900995">
              <w:rPr>
                <w:b/>
              </w:rPr>
              <w:t>TOTAAL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104AB3" w:rsidRPr="00900995" w:rsidRDefault="00104AB3" w:rsidP="00900995">
            <w:pPr>
              <w:jc w:val="center"/>
              <w:rPr>
                <w:b/>
                <w:sz w:val="32"/>
                <w:szCs w:val="32"/>
              </w:rPr>
            </w:pPr>
            <w:r w:rsidRPr="00900995">
              <w:rPr>
                <w:b/>
                <w:sz w:val="32"/>
                <w:szCs w:val="32"/>
              </w:rPr>
              <w:t>… / 79</w:t>
            </w:r>
          </w:p>
        </w:tc>
      </w:tr>
    </w:tbl>
    <w:p w:rsidR="00104AB3" w:rsidRDefault="00104AB3">
      <w:pPr>
        <w:rPr>
          <w:noProof/>
          <w:lang w:eastAsia="nl-NL"/>
        </w:rPr>
      </w:pPr>
    </w:p>
    <w:p w:rsidR="00900995" w:rsidRDefault="00900995" w:rsidP="00900995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678678" cy="2169042"/>
            <wp:effectExtent l="19050" t="0" r="0" b="0"/>
            <wp:docPr id="2" name="Afbeelding 1" descr="Een onvergetelijk jaar in cartoons in &amp;#39;Lectrr lockdown&amp;#39; | Ardenne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 onvergetelijk jaar in cartoons in &amp;#39;Lectrr lockdown&amp;#39; | Ardenne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52" cy="217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995" w:rsidSect="00F22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FE" w:rsidRDefault="002D17FE" w:rsidP="00104AB3">
      <w:pPr>
        <w:spacing w:after="0" w:line="240" w:lineRule="auto"/>
      </w:pPr>
      <w:r>
        <w:separator/>
      </w:r>
    </w:p>
  </w:endnote>
  <w:endnote w:type="continuationSeparator" w:id="0">
    <w:p w:rsidR="002D17FE" w:rsidRDefault="002D17FE" w:rsidP="0010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FE" w:rsidRDefault="002D17FE" w:rsidP="00104AB3">
      <w:pPr>
        <w:spacing w:after="0" w:line="240" w:lineRule="auto"/>
      </w:pPr>
      <w:r>
        <w:separator/>
      </w:r>
    </w:p>
  </w:footnote>
  <w:footnote w:type="continuationSeparator" w:id="0">
    <w:p w:rsidR="002D17FE" w:rsidRDefault="002D17FE" w:rsidP="0010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B3" w:rsidRDefault="00104AB3" w:rsidP="00104AB3">
    <w:pPr>
      <w:pStyle w:val="Koptekst"/>
      <w:jc w:val="right"/>
    </w:pPr>
    <w:r>
      <w:t>Namen:___________________________________________________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AB3"/>
    <w:rsid w:val="00104AB3"/>
    <w:rsid w:val="002D17FE"/>
    <w:rsid w:val="005A0E42"/>
    <w:rsid w:val="00900995"/>
    <w:rsid w:val="00F2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2B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AB3"/>
  </w:style>
  <w:style w:type="paragraph" w:styleId="Voettekst">
    <w:name w:val="footer"/>
    <w:basedOn w:val="Standaard"/>
    <w:link w:val="VoettekstChar"/>
    <w:uiPriority w:val="99"/>
    <w:semiHidden/>
    <w:unhideWhenUsed/>
    <w:rsid w:val="0010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AB3"/>
  </w:style>
  <w:style w:type="paragraph" w:styleId="Ballontekst">
    <w:name w:val="Balloon Text"/>
    <w:basedOn w:val="Standaard"/>
    <w:link w:val="BallontekstChar"/>
    <w:uiPriority w:val="99"/>
    <w:semiHidden/>
    <w:unhideWhenUsed/>
    <w:rsid w:val="0090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2022-01-09T15:06:00Z</dcterms:created>
  <dcterms:modified xsi:type="dcterms:W3CDTF">2022-01-09T15:39:00Z</dcterms:modified>
</cp:coreProperties>
</file>